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8F42" w14:textId="055144E5" w:rsidR="005E1815" w:rsidRPr="005E1815" w:rsidRDefault="005A5519" w:rsidP="005E18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CA796" wp14:editId="6EC0BEBA">
                <wp:simplePos x="0" y="0"/>
                <wp:positionH relativeFrom="column">
                  <wp:posOffset>3168857</wp:posOffset>
                </wp:positionH>
                <wp:positionV relativeFrom="paragraph">
                  <wp:posOffset>-290269</wp:posOffset>
                </wp:positionV>
                <wp:extent cx="2012758" cy="921489"/>
                <wp:effectExtent l="0" t="0" r="2603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758" cy="92148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C6C1A2" w14:textId="3956F32C" w:rsidR="005A5519" w:rsidRDefault="005A5519" w:rsidP="005A5519">
                            <w:pPr>
                              <w:shd w:val="clear" w:color="auto" w:fill="E1EA9F" w:themeFill="accent2" w:themeFillTint="66"/>
                              <w:jc w:val="center"/>
                            </w:pPr>
                            <w:r>
                              <w:t>1400 Rosewood Dr.</w:t>
                            </w:r>
                          </w:p>
                          <w:p w14:paraId="57BBA7BD" w14:textId="2EC3FC1D" w:rsidR="005A5519" w:rsidRDefault="005A5519" w:rsidP="005A5519">
                            <w:pPr>
                              <w:shd w:val="clear" w:color="auto" w:fill="E1EA9F" w:themeFill="accent2" w:themeFillTint="66"/>
                              <w:jc w:val="center"/>
                            </w:pPr>
                            <w:r>
                              <w:t>Columbia, TN 38401</w:t>
                            </w:r>
                          </w:p>
                          <w:p w14:paraId="2FABA20D" w14:textId="3302B43D" w:rsidR="005A5519" w:rsidRDefault="005A5519" w:rsidP="005A5519">
                            <w:pPr>
                              <w:shd w:val="clear" w:color="auto" w:fill="E1EA9F" w:themeFill="accent2" w:themeFillTint="66"/>
                              <w:jc w:val="center"/>
                            </w:pPr>
                            <w:r>
                              <w:t>(931) 388-6573</w:t>
                            </w:r>
                          </w:p>
                          <w:p w14:paraId="0985C51C" w14:textId="6BE7803C" w:rsidR="005A5519" w:rsidRDefault="005A5519" w:rsidP="005A5519">
                            <w:pPr>
                              <w:shd w:val="clear" w:color="auto" w:fill="E1EA9F" w:themeFill="accent2" w:themeFillTint="66"/>
                              <w:jc w:val="center"/>
                            </w:pPr>
                          </w:p>
                          <w:p w14:paraId="2B2F7F6D" w14:textId="7F641689" w:rsidR="005A5519" w:rsidRDefault="005A5519" w:rsidP="005A5519">
                            <w:pPr>
                              <w:shd w:val="clear" w:color="auto" w:fill="E1EA9F" w:themeFill="accent2" w:themeFillTint="66"/>
                              <w:jc w:val="center"/>
                            </w:pPr>
                            <w:r>
                              <w:t>0)</w:t>
                            </w:r>
                          </w:p>
                          <w:p w14:paraId="6EFEA042" w14:textId="77777777" w:rsidR="005A5519" w:rsidRDefault="005A5519" w:rsidP="005A5519">
                            <w:pPr>
                              <w:shd w:val="clear" w:color="auto" w:fill="E1EA9F" w:themeFill="accent2" w:themeFillTint="6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CA796" id="Rectangle 3" o:spid="_x0000_s1026" style="position:absolute;margin-left:249.5pt;margin-top:-22.85pt;width:158.5pt;height:7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" fillcolor="#306785 [2404]" strokecolor="#204458 [1604]" strokeweight="1pt">
                <v:textbox>
                  <w:txbxContent>
                    <w:p w14:paraId="16C6C1A2" w14:textId="3956F32C" w:rsidR="005A5519" w:rsidRDefault="005A5519" w:rsidP="005A5519">
                      <w:pPr>
                        <w:shd w:val="clear" w:color="auto" w:fill="E1EA9F" w:themeFill="accent2" w:themeFillTint="66"/>
                        <w:jc w:val="center"/>
                      </w:pPr>
                      <w:r>
                        <w:t>1400 Rosewood Dr.</w:t>
                      </w:r>
                    </w:p>
                    <w:p w14:paraId="57BBA7BD" w14:textId="2EC3FC1D" w:rsidR="005A5519" w:rsidRDefault="005A5519" w:rsidP="005A5519">
                      <w:pPr>
                        <w:shd w:val="clear" w:color="auto" w:fill="E1EA9F" w:themeFill="accent2" w:themeFillTint="66"/>
                        <w:jc w:val="center"/>
                      </w:pPr>
                      <w:r>
                        <w:t>Columbia, TN 38401</w:t>
                      </w:r>
                    </w:p>
                    <w:p w14:paraId="2FABA20D" w14:textId="3302B43D" w:rsidR="005A5519" w:rsidRDefault="005A5519" w:rsidP="005A5519">
                      <w:pPr>
                        <w:shd w:val="clear" w:color="auto" w:fill="E1EA9F" w:themeFill="accent2" w:themeFillTint="66"/>
                        <w:jc w:val="center"/>
                      </w:pPr>
                      <w:r>
                        <w:t>(931) 388-6573</w:t>
                      </w:r>
                    </w:p>
                    <w:p w14:paraId="0985C51C" w14:textId="6BE7803C" w:rsidR="005A5519" w:rsidRDefault="005A5519" w:rsidP="005A5519">
                      <w:pPr>
                        <w:shd w:val="clear" w:color="auto" w:fill="E1EA9F" w:themeFill="accent2" w:themeFillTint="66"/>
                        <w:jc w:val="center"/>
                      </w:pPr>
                    </w:p>
                    <w:p w14:paraId="2B2F7F6D" w14:textId="7F641689" w:rsidR="005A5519" w:rsidRDefault="005A5519" w:rsidP="005A5519">
                      <w:pPr>
                        <w:shd w:val="clear" w:color="auto" w:fill="E1EA9F" w:themeFill="accent2" w:themeFillTint="66"/>
                        <w:jc w:val="center"/>
                      </w:pPr>
                      <w:r>
                        <w:t>0)</w:t>
                      </w:r>
                    </w:p>
                    <w:p w14:paraId="6EFEA042" w14:textId="77777777" w:rsidR="005A5519" w:rsidRDefault="005A5519" w:rsidP="005A5519">
                      <w:pPr>
                        <w:shd w:val="clear" w:color="auto" w:fill="E1EA9F" w:themeFill="accent2" w:themeFillTint="66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F9671AB" wp14:editId="23EE4665">
            <wp:extent cx="1453117" cy="701434"/>
            <wp:effectExtent l="0" t="0" r="0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905" cy="72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CA7C6" w14:textId="71FD21EE" w:rsidR="002720BC" w:rsidRPr="002720BC" w:rsidRDefault="000153C8" w:rsidP="00897FB4">
      <w:pPr>
        <w:pStyle w:val="Title"/>
        <w:rPr>
          <w:sz w:val="28"/>
          <w:szCs w:val="28"/>
        </w:rPr>
      </w:pPr>
      <w:r w:rsidRPr="002720BC">
        <w:rPr>
          <w:sz w:val="28"/>
          <w:szCs w:val="28"/>
        </w:rPr>
        <w:t>De-escalating patients</w:t>
      </w:r>
      <w:r w:rsidR="002720BC" w:rsidRPr="002720BC">
        <w:rPr>
          <w:sz w:val="28"/>
          <w:szCs w:val="28"/>
        </w:rPr>
        <w:t xml:space="preserve"> with cognitive difficulties</w:t>
      </w:r>
    </w:p>
    <w:p w14:paraId="5FBDC6BD" w14:textId="79CB114B" w:rsidR="0008632C" w:rsidRPr="00F2665E" w:rsidRDefault="00A7463E" w:rsidP="005E1815">
      <w:pPr>
        <w:rPr>
          <w:sz w:val="22"/>
          <w:szCs w:val="22"/>
        </w:rPr>
      </w:pPr>
      <w:r w:rsidRPr="00F2665E">
        <w:rPr>
          <w:color w:val="000000"/>
          <w:sz w:val="22"/>
          <w:szCs w:val="22"/>
          <w:shd w:val="clear" w:color="auto" w:fill="FFFFFF"/>
        </w:rPr>
        <w:t>D</w:t>
      </w:r>
      <w:r w:rsidRPr="00F2665E">
        <w:rPr>
          <w:color w:val="000000"/>
          <w:sz w:val="22"/>
          <w:szCs w:val="22"/>
          <w:shd w:val="clear" w:color="auto" w:fill="FFFFFF"/>
        </w:rPr>
        <w:t xml:space="preserve">e-escalation is </w:t>
      </w:r>
      <w:r w:rsidRPr="00F2665E">
        <w:rPr>
          <w:color w:val="000000"/>
          <w:sz w:val="22"/>
          <w:szCs w:val="22"/>
          <w:shd w:val="clear" w:color="auto" w:fill="FFFFFF"/>
        </w:rPr>
        <w:t xml:space="preserve">applying </w:t>
      </w:r>
      <w:r w:rsidR="0009338A" w:rsidRPr="00F2665E">
        <w:rPr>
          <w:color w:val="000000"/>
          <w:sz w:val="22"/>
          <w:szCs w:val="22"/>
          <w:shd w:val="clear" w:color="auto" w:fill="FFFFFF"/>
        </w:rPr>
        <w:t>methods that help to</w:t>
      </w:r>
      <w:r w:rsidRPr="00F2665E">
        <w:rPr>
          <w:color w:val="000000"/>
          <w:sz w:val="22"/>
          <w:szCs w:val="22"/>
          <w:shd w:val="clear" w:color="auto" w:fill="FFFFFF"/>
        </w:rPr>
        <w:t xml:space="preserve"> </w:t>
      </w:r>
      <w:r w:rsidR="007E3D38">
        <w:rPr>
          <w:color w:val="000000"/>
          <w:sz w:val="22"/>
          <w:szCs w:val="22"/>
          <w:shd w:val="clear" w:color="auto" w:fill="FFFFFF"/>
        </w:rPr>
        <w:t xml:space="preserve">manage </w:t>
      </w:r>
      <w:r w:rsidRPr="00F2665E">
        <w:rPr>
          <w:color w:val="000000"/>
          <w:sz w:val="22"/>
          <w:szCs w:val="22"/>
          <w:shd w:val="clear" w:color="auto" w:fill="FFFFFF"/>
        </w:rPr>
        <w:t>a patient’s agitation and aggression.</w:t>
      </w:r>
      <w:r w:rsidR="0009338A" w:rsidRPr="00F2665E">
        <w:rPr>
          <w:color w:val="000000"/>
          <w:sz w:val="22"/>
          <w:szCs w:val="22"/>
          <w:shd w:val="clear" w:color="auto" w:fill="FFFFFF"/>
        </w:rPr>
        <w:t xml:space="preserve">  Medications can help but </w:t>
      </w:r>
      <w:r w:rsidR="002720BC">
        <w:rPr>
          <w:color w:val="000000"/>
          <w:sz w:val="22"/>
          <w:szCs w:val="22"/>
          <w:shd w:val="clear" w:color="auto" w:fill="FFFFFF"/>
        </w:rPr>
        <w:t xml:space="preserve">they </w:t>
      </w:r>
      <w:r w:rsidR="0009338A" w:rsidRPr="00F2665E">
        <w:rPr>
          <w:color w:val="000000"/>
          <w:sz w:val="22"/>
          <w:szCs w:val="22"/>
          <w:shd w:val="clear" w:color="auto" w:fill="FFFFFF"/>
        </w:rPr>
        <w:t>take time</w:t>
      </w:r>
      <w:r w:rsidR="002720BC">
        <w:rPr>
          <w:color w:val="000000"/>
          <w:sz w:val="22"/>
          <w:szCs w:val="22"/>
          <w:shd w:val="clear" w:color="auto" w:fill="FFFFFF"/>
        </w:rPr>
        <w:t xml:space="preserve"> to get in the system</w:t>
      </w:r>
      <w:r w:rsidR="0009338A" w:rsidRPr="00F2665E">
        <w:rPr>
          <w:color w:val="000000"/>
          <w:sz w:val="22"/>
          <w:szCs w:val="22"/>
          <w:shd w:val="clear" w:color="auto" w:fill="FFFFFF"/>
        </w:rPr>
        <w:t>.  Keeping staff and patients safe is always the first priority at Unity.</w:t>
      </w:r>
    </w:p>
    <w:p w14:paraId="0E7E267E" w14:textId="31EA010F" w:rsidR="00CE7E1B" w:rsidRPr="00514EA5" w:rsidRDefault="00353092" w:rsidP="00CE7E1B">
      <w:pPr>
        <w:pStyle w:val="Title"/>
        <w:rPr>
          <w:sz w:val="22"/>
          <w:szCs w:val="22"/>
        </w:rPr>
      </w:pPr>
      <w:r w:rsidRPr="00514EA5">
        <w:rPr>
          <w:sz w:val="22"/>
          <w:szCs w:val="22"/>
        </w:rPr>
        <w:t>Basics for safety in a psychiatric care setting</w:t>
      </w:r>
    </w:p>
    <w:p w14:paraId="09F10BB9" w14:textId="79B2B1C6" w:rsidR="00353092" w:rsidRPr="00514EA5" w:rsidRDefault="00353092" w:rsidP="00353092">
      <w:pPr>
        <w:pStyle w:val="Title"/>
        <w:numPr>
          <w:ilvl w:val="0"/>
          <w:numId w:val="16"/>
        </w:numPr>
        <w:rPr>
          <w:color w:val="404040" w:themeColor="text1" w:themeTint="BF"/>
          <w:sz w:val="22"/>
          <w:szCs w:val="22"/>
        </w:rPr>
      </w:pPr>
      <w:r w:rsidRPr="00514EA5">
        <w:rPr>
          <w:color w:val="404040" w:themeColor="text1" w:themeTint="BF"/>
          <w:sz w:val="22"/>
          <w:szCs w:val="22"/>
        </w:rPr>
        <w:t xml:space="preserve">Remain calm, non-aggressive, </w:t>
      </w:r>
      <w:r w:rsidR="002F1589">
        <w:rPr>
          <w:color w:val="404040" w:themeColor="text1" w:themeTint="BF"/>
          <w:sz w:val="22"/>
          <w:szCs w:val="22"/>
        </w:rPr>
        <w:t xml:space="preserve">and </w:t>
      </w:r>
      <w:r w:rsidRPr="00514EA5">
        <w:rPr>
          <w:color w:val="404040" w:themeColor="text1" w:themeTint="BF"/>
          <w:sz w:val="22"/>
          <w:szCs w:val="22"/>
        </w:rPr>
        <w:t>clear</w:t>
      </w:r>
      <w:r w:rsidR="00783D07">
        <w:rPr>
          <w:color w:val="404040" w:themeColor="text1" w:themeTint="BF"/>
          <w:sz w:val="22"/>
          <w:szCs w:val="22"/>
        </w:rPr>
        <w:t xml:space="preserve"> with language</w:t>
      </w:r>
    </w:p>
    <w:p w14:paraId="7C5F756C" w14:textId="0F86E882" w:rsidR="00E07CBF" w:rsidRPr="00514EA5" w:rsidRDefault="00E07CBF" w:rsidP="00353092">
      <w:pPr>
        <w:pStyle w:val="Title"/>
        <w:numPr>
          <w:ilvl w:val="0"/>
          <w:numId w:val="16"/>
        </w:numPr>
        <w:rPr>
          <w:color w:val="404040" w:themeColor="text1" w:themeTint="BF"/>
          <w:sz w:val="22"/>
          <w:szCs w:val="22"/>
        </w:rPr>
      </w:pPr>
      <w:r w:rsidRPr="00514EA5">
        <w:rPr>
          <w:color w:val="404040" w:themeColor="text1" w:themeTint="BF"/>
          <w:sz w:val="22"/>
          <w:szCs w:val="22"/>
        </w:rPr>
        <w:t>listen to what the patient is saying</w:t>
      </w:r>
    </w:p>
    <w:p w14:paraId="45928709" w14:textId="024B4322" w:rsidR="00E07CBF" w:rsidRPr="00514EA5" w:rsidRDefault="00E07CBF" w:rsidP="00353092">
      <w:pPr>
        <w:pStyle w:val="Title"/>
        <w:numPr>
          <w:ilvl w:val="0"/>
          <w:numId w:val="16"/>
        </w:numPr>
        <w:rPr>
          <w:color w:val="404040" w:themeColor="text1" w:themeTint="BF"/>
          <w:sz w:val="22"/>
          <w:szCs w:val="22"/>
        </w:rPr>
      </w:pPr>
      <w:r w:rsidRPr="00514EA5">
        <w:rPr>
          <w:color w:val="404040" w:themeColor="text1" w:themeTint="BF"/>
          <w:sz w:val="22"/>
          <w:szCs w:val="22"/>
        </w:rPr>
        <w:t xml:space="preserve">communicate before </w:t>
      </w:r>
      <w:r w:rsidR="00783D07">
        <w:rPr>
          <w:color w:val="404040" w:themeColor="text1" w:themeTint="BF"/>
          <w:sz w:val="22"/>
          <w:szCs w:val="22"/>
        </w:rPr>
        <w:t>touching</w:t>
      </w:r>
      <w:r w:rsidRPr="00514EA5">
        <w:rPr>
          <w:color w:val="404040" w:themeColor="text1" w:themeTint="BF"/>
          <w:sz w:val="22"/>
          <w:szCs w:val="22"/>
        </w:rPr>
        <w:t xml:space="preserve"> or mov</w:t>
      </w:r>
      <w:r w:rsidR="00783D07">
        <w:rPr>
          <w:color w:val="404040" w:themeColor="text1" w:themeTint="BF"/>
          <w:sz w:val="22"/>
          <w:szCs w:val="22"/>
        </w:rPr>
        <w:t>ing</w:t>
      </w:r>
      <w:r w:rsidRPr="00514EA5">
        <w:rPr>
          <w:color w:val="404040" w:themeColor="text1" w:themeTint="BF"/>
          <w:sz w:val="22"/>
          <w:szCs w:val="22"/>
        </w:rPr>
        <w:t xml:space="preserve"> </w:t>
      </w:r>
      <w:r w:rsidR="00783D07">
        <w:rPr>
          <w:color w:val="404040" w:themeColor="text1" w:themeTint="BF"/>
          <w:sz w:val="22"/>
          <w:szCs w:val="22"/>
        </w:rPr>
        <w:t>a</w:t>
      </w:r>
      <w:r w:rsidRPr="00514EA5">
        <w:rPr>
          <w:color w:val="404040" w:themeColor="text1" w:themeTint="BF"/>
          <w:sz w:val="22"/>
          <w:szCs w:val="22"/>
        </w:rPr>
        <w:t xml:space="preserve"> patient as to not </w:t>
      </w:r>
      <w:r w:rsidR="00783D07">
        <w:rPr>
          <w:color w:val="404040" w:themeColor="text1" w:themeTint="BF"/>
          <w:sz w:val="22"/>
          <w:szCs w:val="22"/>
        </w:rPr>
        <w:t>startle</w:t>
      </w:r>
      <w:r w:rsidRPr="00514EA5">
        <w:rPr>
          <w:color w:val="404040" w:themeColor="text1" w:themeTint="BF"/>
          <w:sz w:val="22"/>
          <w:szCs w:val="22"/>
        </w:rPr>
        <w:t xml:space="preserve"> </w:t>
      </w:r>
    </w:p>
    <w:p w14:paraId="729EB9AE" w14:textId="273CA2BB" w:rsidR="0072404E" w:rsidRPr="00514EA5" w:rsidRDefault="0072404E" w:rsidP="00353092">
      <w:pPr>
        <w:pStyle w:val="Title"/>
        <w:numPr>
          <w:ilvl w:val="0"/>
          <w:numId w:val="16"/>
        </w:numPr>
        <w:rPr>
          <w:color w:val="404040" w:themeColor="text1" w:themeTint="BF"/>
          <w:sz w:val="22"/>
          <w:szCs w:val="22"/>
        </w:rPr>
      </w:pPr>
      <w:r w:rsidRPr="00514EA5">
        <w:rPr>
          <w:color w:val="404040" w:themeColor="text1" w:themeTint="BF"/>
          <w:sz w:val="22"/>
          <w:szCs w:val="22"/>
        </w:rPr>
        <w:t xml:space="preserve">Do not assume they do not understand </w:t>
      </w:r>
      <w:r w:rsidR="00783D07">
        <w:rPr>
          <w:color w:val="404040" w:themeColor="text1" w:themeTint="BF"/>
          <w:sz w:val="22"/>
          <w:szCs w:val="22"/>
        </w:rPr>
        <w:t>what is being said</w:t>
      </w:r>
    </w:p>
    <w:p w14:paraId="4FB4626D" w14:textId="0DADBFBD" w:rsidR="00E07CBF" w:rsidRPr="00514EA5" w:rsidRDefault="00E07CBF" w:rsidP="00353092">
      <w:pPr>
        <w:pStyle w:val="Title"/>
        <w:numPr>
          <w:ilvl w:val="0"/>
          <w:numId w:val="16"/>
        </w:numPr>
        <w:rPr>
          <w:color w:val="404040" w:themeColor="text1" w:themeTint="BF"/>
          <w:sz w:val="22"/>
          <w:szCs w:val="22"/>
        </w:rPr>
      </w:pPr>
      <w:r w:rsidRPr="00514EA5">
        <w:rPr>
          <w:color w:val="404040" w:themeColor="text1" w:themeTint="BF"/>
          <w:sz w:val="22"/>
          <w:szCs w:val="22"/>
        </w:rPr>
        <w:t xml:space="preserve">Do not argue </w:t>
      </w:r>
      <w:r w:rsidR="002720BC">
        <w:rPr>
          <w:color w:val="404040" w:themeColor="text1" w:themeTint="BF"/>
          <w:sz w:val="22"/>
          <w:szCs w:val="22"/>
        </w:rPr>
        <w:t>OR USE WORDS THAT SOUND NEGATIVE</w:t>
      </w:r>
    </w:p>
    <w:p w14:paraId="7548F15E" w14:textId="64A89384" w:rsidR="00E07CBF" w:rsidRPr="00514EA5" w:rsidRDefault="00E07CBF" w:rsidP="00353092">
      <w:pPr>
        <w:pStyle w:val="Title"/>
        <w:numPr>
          <w:ilvl w:val="0"/>
          <w:numId w:val="16"/>
        </w:numPr>
        <w:rPr>
          <w:color w:val="404040" w:themeColor="text1" w:themeTint="BF"/>
          <w:sz w:val="22"/>
          <w:szCs w:val="22"/>
        </w:rPr>
      </w:pPr>
      <w:r w:rsidRPr="00514EA5">
        <w:rPr>
          <w:color w:val="404040" w:themeColor="text1" w:themeTint="BF"/>
          <w:sz w:val="22"/>
          <w:szCs w:val="22"/>
        </w:rPr>
        <w:t xml:space="preserve">Be respectful when speaking </w:t>
      </w:r>
    </w:p>
    <w:p w14:paraId="5A1A06F8" w14:textId="43E7E9CD" w:rsidR="00E07CBF" w:rsidRPr="00514EA5" w:rsidRDefault="0072404E" w:rsidP="00353092">
      <w:pPr>
        <w:pStyle w:val="Title"/>
        <w:numPr>
          <w:ilvl w:val="0"/>
          <w:numId w:val="16"/>
        </w:numPr>
        <w:rPr>
          <w:color w:val="404040" w:themeColor="text1" w:themeTint="BF"/>
          <w:sz w:val="22"/>
          <w:szCs w:val="22"/>
        </w:rPr>
      </w:pPr>
      <w:r w:rsidRPr="00514EA5">
        <w:rPr>
          <w:color w:val="404040" w:themeColor="text1" w:themeTint="BF"/>
          <w:sz w:val="22"/>
          <w:szCs w:val="22"/>
        </w:rPr>
        <w:t>use non-threatening body language</w:t>
      </w:r>
    </w:p>
    <w:p w14:paraId="3301300B" w14:textId="07FDF3B9" w:rsidR="0072404E" w:rsidRDefault="0072404E" w:rsidP="00353092">
      <w:pPr>
        <w:pStyle w:val="Title"/>
        <w:numPr>
          <w:ilvl w:val="0"/>
          <w:numId w:val="16"/>
        </w:numPr>
        <w:rPr>
          <w:color w:val="404040" w:themeColor="text1" w:themeTint="BF"/>
          <w:sz w:val="22"/>
          <w:szCs w:val="22"/>
        </w:rPr>
      </w:pPr>
      <w:r w:rsidRPr="00514EA5">
        <w:rPr>
          <w:color w:val="404040" w:themeColor="text1" w:themeTint="BF"/>
          <w:sz w:val="22"/>
          <w:szCs w:val="22"/>
        </w:rPr>
        <w:t>Develop a sense of trust with each patient</w:t>
      </w:r>
    </w:p>
    <w:p w14:paraId="23496ACC" w14:textId="69019A5A" w:rsidR="00514EA5" w:rsidRDefault="00514EA5" w:rsidP="00353092">
      <w:pPr>
        <w:pStyle w:val="Title"/>
        <w:numPr>
          <w:ilvl w:val="0"/>
          <w:numId w:val="16"/>
        </w:numPr>
        <w:rPr>
          <w:color w:val="404040" w:themeColor="text1" w:themeTint="BF"/>
          <w:sz w:val="22"/>
          <w:szCs w:val="22"/>
        </w:rPr>
      </w:pPr>
      <w:r>
        <w:rPr>
          <w:color w:val="404040" w:themeColor="text1" w:themeTint="BF"/>
          <w:sz w:val="22"/>
          <w:szCs w:val="22"/>
        </w:rPr>
        <w:t>Learn what triggers difficult behaviors</w:t>
      </w:r>
    </w:p>
    <w:p w14:paraId="7D8B69F3" w14:textId="4F200E8D" w:rsidR="00514EA5" w:rsidRDefault="00514EA5" w:rsidP="00353092">
      <w:pPr>
        <w:pStyle w:val="Title"/>
        <w:numPr>
          <w:ilvl w:val="0"/>
          <w:numId w:val="16"/>
        </w:numPr>
        <w:rPr>
          <w:color w:val="404040" w:themeColor="text1" w:themeTint="BF"/>
          <w:sz w:val="22"/>
          <w:szCs w:val="22"/>
        </w:rPr>
      </w:pPr>
      <w:r>
        <w:rPr>
          <w:color w:val="404040" w:themeColor="text1" w:themeTint="BF"/>
          <w:sz w:val="22"/>
          <w:szCs w:val="22"/>
        </w:rPr>
        <w:t xml:space="preserve">determine what calms behaviors for each </w:t>
      </w:r>
      <w:r w:rsidR="00783D07">
        <w:rPr>
          <w:color w:val="404040" w:themeColor="text1" w:themeTint="BF"/>
          <w:sz w:val="22"/>
          <w:szCs w:val="22"/>
        </w:rPr>
        <w:t>individual</w:t>
      </w:r>
    </w:p>
    <w:p w14:paraId="1BDB2419" w14:textId="22D3A7BF" w:rsidR="00783D07" w:rsidRDefault="00783D07" w:rsidP="00353092">
      <w:pPr>
        <w:pStyle w:val="Title"/>
        <w:numPr>
          <w:ilvl w:val="0"/>
          <w:numId w:val="16"/>
        </w:numPr>
        <w:rPr>
          <w:color w:val="404040" w:themeColor="text1" w:themeTint="BF"/>
          <w:sz w:val="22"/>
          <w:szCs w:val="22"/>
        </w:rPr>
      </w:pPr>
      <w:r>
        <w:rPr>
          <w:color w:val="404040" w:themeColor="text1" w:themeTint="BF"/>
          <w:sz w:val="22"/>
          <w:szCs w:val="22"/>
        </w:rPr>
        <w:t>make nurse</w:t>
      </w:r>
      <w:r w:rsidR="00451D7E">
        <w:rPr>
          <w:color w:val="404040" w:themeColor="text1" w:themeTint="BF"/>
          <w:sz w:val="22"/>
          <w:szCs w:val="22"/>
        </w:rPr>
        <w:t>S</w:t>
      </w:r>
      <w:r>
        <w:rPr>
          <w:color w:val="404040" w:themeColor="text1" w:themeTint="BF"/>
          <w:sz w:val="22"/>
          <w:szCs w:val="22"/>
        </w:rPr>
        <w:t xml:space="preserve"> aware of behavior changes or aggression</w:t>
      </w:r>
    </w:p>
    <w:p w14:paraId="6B3F28F7" w14:textId="77777777" w:rsidR="00514EA5" w:rsidRPr="00514EA5" w:rsidRDefault="00514EA5" w:rsidP="00514EA5">
      <w:pPr>
        <w:pStyle w:val="Title"/>
        <w:ind w:left="720"/>
        <w:rPr>
          <w:color w:val="404040" w:themeColor="text1" w:themeTint="BF"/>
          <w:sz w:val="22"/>
          <w:szCs w:val="22"/>
        </w:rPr>
      </w:pPr>
    </w:p>
    <w:p w14:paraId="1E457DBA" w14:textId="6BD10703" w:rsidR="0072404E" w:rsidRPr="00514EA5" w:rsidRDefault="0072404E" w:rsidP="0072404E">
      <w:pPr>
        <w:pStyle w:val="Title"/>
        <w:rPr>
          <w:sz w:val="22"/>
          <w:szCs w:val="22"/>
        </w:rPr>
      </w:pPr>
      <w:r w:rsidRPr="00514EA5">
        <w:rPr>
          <w:sz w:val="22"/>
          <w:szCs w:val="22"/>
        </w:rPr>
        <w:t>Create a less stimulating atmosphere</w:t>
      </w:r>
    </w:p>
    <w:p w14:paraId="36E99CC1" w14:textId="29B0A139" w:rsidR="0072404E" w:rsidRPr="00514EA5" w:rsidRDefault="0072404E" w:rsidP="00353092">
      <w:pPr>
        <w:pStyle w:val="Title"/>
        <w:numPr>
          <w:ilvl w:val="0"/>
          <w:numId w:val="16"/>
        </w:numPr>
        <w:rPr>
          <w:color w:val="404040" w:themeColor="text1" w:themeTint="BF"/>
          <w:sz w:val="22"/>
          <w:szCs w:val="22"/>
        </w:rPr>
      </w:pPr>
      <w:r w:rsidRPr="00514EA5">
        <w:rPr>
          <w:color w:val="404040" w:themeColor="text1" w:themeTint="BF"/>
          <w:sz w:val="22"/>
          <w:szCs w:val="22"/>
        </w:rPr>
        <w:t xml:space="preserve">Keep surrounding noise levels low </w:t>
      </w:r>
    </w:p>
    <w:p w14:paraId="7825D2A2" w14:textId="64AC9A3F" w:rsidR="0072404E" w:rsidRPr="00514EA5" w:rsidRDefault="0072404E" w:rsidP="00353092">
      <w:pPr>
        <w:pStyle w:val="Title"/>
        <w:numPr>
          <w:ilvl w:val="0"/>
          <w:numId w:val="16"/>
        </w:numPr>
        <w:rPr>
          <w:color w:val="404040" w:themeColor="text1" w:themeTint="BF"/>
          <w:sz w:val="22"/>
          <w:szCs w:val="22"/>
        </w:rPr>
      </w:pPr>
      <w:r w:rsidRPr="00514EA5">
        <w:rPr>
          <w:color w:val="404040" w:themeColor="text1" w:themeTint="BF"/>
          <w:sz w:val="22"/>
          <w:szCs w:val="22"/>
        </w:rPr>
        <w:t>Play calm music</w:t>
      </w:r>
    </w:p>
    <w:p w14:paraId="4CA64318" w14:textId="57B1D0EF" w:rsidR="0072404E" w:rsidRPr="00514EA5" w:rsidRDefault="0072404E" w:rsidP="00353092">
      <w:pPr>
        <w:pStyle w:val="Title"/>
        <w:numPr>
          <w:ilvl w:val="0"/>
          <w:numId w:val="16"/>
        </w:numPr>
        <w:rPr>
          <w:color w:val="404040" w:themeColor="text1" w:themeTint="BF"/>
          <w:sz w:val="22"/>
          <w:szCs w:val="22"/>
        </w:rPr>
      </w:pPr>
      <w:r w:rsidRPr="00514EA5">
        <w:rPr>
          <w:color w:val="404040" w:themeColor="text1" w:themeTint="BF"/>
          <w:sz w:val="22"/>
          <w:szCs w:val="22"/>
        </w:rPr>
        <w:t>Turn lights down low</w:t>
      </w:r>
    </w:p>
    <w:p w14:paraId="5BA93604" w14:textId="6CC7AB6C" w:rsidR="0072404E" w:rsidRDefault="0072404E" w:rsidP="00353092">
      <w:pPr>
        <w:pStyle w:val="Title"/>
        <w:numPr>
          <w:ilvl w:val="0"/>
          <w:numId w:val="16"/>
        </w:numPr>
        <w:rPr>
          <w:color w:val="404040" w:themeColor="text1" w:themeTint="BF"/>
          <w:sz w:val="22"/>
          <w:szCs w:val="22"/>
        </w:rPr>
      </w:pPr>
      <w:r w:rsidRPr="00514EA5">
        <w:rPr>
          <w:color w:val="404040" w:themeColor="text1" w:themeTint="BF"/>
          <w:sz w:val="22"/>
          <w:szCs w:val="22"/>
        </w:rPr>
        <w:t>Do not have loud conversations</w:t>
      </w:r>
    </w:p>
    <w:p w14:paraId="18975D7C" w14:textId="580AF531" w:rsidR="00CE7E1B" w:rsidRPr="00F2665E" w:rsidRDefault="00F2665E" w:rsidP="00F3522A">
      <w:pPr>
        <w:pStyle w:val="Title"/>
        <w:numPr>
          <w:ilvl w:val="0"/>
          <w:numId w:val="16"/>
        </w:numPr>
        <w:rPr>
          <w:sz w:val="22"/>
          <w:szCs w:val="22"/>
        </w:rPr>
      </w:pPr>
      <w:r w:rsidRPr="00F2665E">
        <w:rPr>
          <w:color w:val="404040" w:themeColor="text1" w:themeTint="BF"/>
          <w:sz w:val="22"/>
          <w:szCs w:val="22"/>
        </w:rPr>
        <w:t>mULITPLE PEOPLE SPEAKING MIGHT CONFUSE PATIENTS</w:t>
      </w:r>
    </w:p>
    <w:p w14:paraId="7AC6D59D" w14:textId="77777777" w:rsidR="00F2665E" w:rsidRDefault="00F2665E" w:rsidP="00784C62">
      <w:pPr>
        <w:pStyle w:val="Title"/>
        <w:rPr>
          <w:sz w:val="22"/>
          <w:szCs w:val="22"/>
        </w:rPr>
      </w:pPr>
    </w:p>
    <w:p w14:paraId="31E79A0F" w14:textId="7769AE66" w:rsidR="00784C62" w:rsidRDefault="00784C62" w:rsidP="00784C62">
      <w:pPr>
        <w:pStyle w:val="Title"/>
        <w:rPr>
          <w:sz w:val="22"/>
          <w:szCs w:val="22"/>
        </w:rPr>
      </w:pPr>
      <w:r>
        <w:rPr>
          <w:sz w:val="22"/>
          <w:szCs w:val="22"/>
        </w:rPr>
        <w:t>Keep yourself</w:t>
      </w:r>
      <w:r w:rsidR="00163F4C">
        <w:rPr>
          <w:sz w:val="22"/>
          <w:szCs w:val="22"/>
        </w:rPr>
        <w:t xml:space="preserve"> </w:t>
      </w:r>
      <w:r>
        <w:rPr>
          <w:sz w:val="22"/>
          <w:szCs w:val="22"/>
        </w:rPr>
        <w:t>safe</w:t>
      </w:r>
    </w:p>
    <w:p w14:paraId="30EC426B" w14:textId="4AA427B8" w:rsidR="00784C62" w:rsidRPr="00784C62" w:rsidRDefault="00784C62" w:rsidP="00784C62">
      <w:pPr>
        <w:pStyle w:val="Title"/>
        <w:numPr>
          <w:ilvl w:val="0"/>
          <w:numId w:val="17"/>
        </w:numPr>
        <w:rPr>
          <w:color w:val="000000" w:themeColor="text1"/>
          <w:sz w:val="22"/>
          <w:szCs w:val="22"/>
        </w:rPr>
      </w:pPr>
      <w:r w:rsidRPr="00784C62">
        <w:rPr>
          <w:color w:val="000000" w:themeColor="text1"/>
          <w:sz w:val="22"/>
          <w:szCs w:val="22"/>
        </w:rPr>
        <w:t>If a patient becomes physically violent, put space between them</w:t>
      </w:r>
      <w:r w:rsidR="00451D7E">
        <w:rPr>
          <w:color w:val="000000" w:themeColor="text1"/>
          <w:sz w:val="22"/>
          <w:szCs w:val="22"/>
        </w:rPr>
        <w:t xml:space="preserve"> AND YOU,</w:t>
      </w:r>
      <w:r w:rsidRPr="00784C62">
        <w:rPr>
          <w:color w:val="000000" w:themeColor="text1"/>
          <w:sz w:val="22"/>
          <w:szCs w:val="22"/>
        </w:rPr>
        <w:t xml:space="preserve"> like furniture</w:t>
      </w:r>
    </w:p>
    <w:p w14:paraId="78077B96" w14:textId="26A398C2" w:rsidR="00784C62" w:rsidRPr="00784C62" w:rsidRDefault="00784C62" w:rsidP="00784C62">
      <w:pPr>
        <w:pStyle w:val="Title"/>
        <w:numPr>
          <w:ilvl w:val="0"/>
          <w:numId w:val="17"/>
        </w:numPr>
        <w:rPr>
          <w:color w:val="000000" w:themeColor="text1"/>
          <w:sz w:val="22"/>
          <w:szCs w:val="22"/>
        </w:rPr>
      </w:pPr>
      <w:r w:rsidRPr="00784C62">
        <w:rPr>
          <w:color w:val="000000" w:themeColor="text1"/>
          <w:sz w:val="22"/>
          <w:szCs w:val="22"/>
        </w:rPr>
        <w:t>Know where the exits and doors are located</w:t>
      </w:r>
    </w:p>
    <w:p w14:paraId="1CDD944B" w14:textId="77777777" w:rsidR="00D85656" w:rsidRDefault="00784C62" w:rsidP="00784C62">
      <w:pPr>
        <w:pStyle w:val="Title"/>
        <w:numPr>
          <w:ilvl w:val="0"/>
          <w:numId w:val="17"/>
        </w:numPr>
        <w:rPr>
          <w:color w:val="000000" w:themeColor="text1"/>
          <w:sz w:val="22"/>
          <w:szCs w:val="22"/>
        </w:rPr>
      </w:pPr>
      <w:r w:rsidRPr="00784C62">
        <w:rPr>
          <w:color w:val="000000" w:themeColor="text1"/>
          <w:sz w:val="22"/>
          <w:szCs w:val="22"/>
        </w:rPr>
        <w:t>Create a distraction to calm the patient</w:t>
      </w:r>
    </w:p>
    <w:p w14:paraId="300AC89A" w14:textId="77777777" w:rsidR="00D85656" w:rsidRDefault="00D85656" w:rsidP="00D85656">
      <w:pPr>
        <w:pStyle w:val="Title"/>
        <w:ind w:left="720"/>
        <w:rPr>
          <w:color w:val="000000" w:themeColor="text1"/>
          <w:sz w:val="22"/>
          <w:szCs w:val="22"/>
        </w:rPr>
      </w:pPr>
    </w:p>
    <w:p w14:paraId="4B65C556" w14:textId="5CA84380" w:rsidR="00784C62" w:rsidRDefault="00D85656" w:rsidP="00D85656">
      <w:pPr>
        <w:pStyle w:val="Title"/>
        <w:ind w:left="360"/>
        <w:rPr>
          <w:sz w:val="22"/>
          <w:szCs w:val="22"/>
        </w:rPr>
      </w:pPr>
      <w:r w:rsidRPr="00D85656">
        <w:rPr>
          <w:sz w:val="22"/>
          <w:szCs w:val="22"/>
        </w:rPr>
        <w:t xml:space="preserve">Aggression and bad behavior should not </w:t>
      </w:r>
      <w:r w:rsidR="00F2665E">
        <w:rPr>
          <w:sz w:val="22"/>
          <w:szCs w:val="22"/>
        </w:rPr>
        <w:t xml:space="preserve">BE TAKEN </w:t>
      </w:r>
      <w:r w:rsidRPr="00D85656">
        <w:rPr>
          <w:sz w:val="22"/>
          <w:szCs w:val="22"/>
        </w:rPr>
        <w:t>personally.</w:t>
      </w:r>
      <w:r w:rsidR="002720BC">
        <w:rPr>
          <w:sz w:val="22"/>
          <w:szCs w:val="22"/>
        </w:rPr>
        <w:t xml:space="preserve">  bRAIN DISORDERS CHANGE HOW A PERSON REACTS AND RESPONDS TO MANY SITUATIONS.  </w:t>
      </w:r>
      <w:r w:rsidR="007D3CCB">
        <w:rPr>
          <w:sz w:val="22"/>
          <w:szCs w:val="22"/>
        </w:rPr>
        <w:t>HOW WE SPEAK AND ACT CAN CALM THEIR BRAIN ACTIVITY AND LESSEN AGITATION.  lEARN TO RESPOND AND NOT REACT.</w:t>
      </w:r>
    </w:p>
    <w:p w14:paraId="205F6F3B" w14:textId="77777777" w:rsidR="007D3CCB" w:rsidRPr="00D85656" w:rsidRDefault="007D3CCB" w:rsidP="00D85656">
      <w:pPr>
        <w:pStyle w:val="Title"/>
        <w:ind w:left="360"/>
        <w:rPr>
          <w:color w:val="000000" w:themeColor="text1"/>
          <w:sz w:val="22"/>
          <w:szCs w:val="22"/>
        </w:rPr>
      </w:pPr>
    </w:p>
    <w:p w14:paraId="1386E42B" w14:textId="77777777" w:rsidR="00784C62" w:rsidRPr="00784C62" w:rsidRDefault="00784C62" w:rsidP="00CE7E1B">
      <w:pPr>
        <w:pStyle w:val="Subtitle"/>
        <w:rPr>
          <w:color w:val="000000" w:themeColor="text1"/>
          <w:sz w:val="22"/>
          <w:szCs w:val="22"/>
        </w:rPr>
      </w:pPr>
    </w:p>
    <w:sectPr w:rsidR="00784C62" w:rsidRPr="00784C62" w:rsidSect="005E1815">
      <w:headerReference w:type="default" r:id="rId12"/>
      <w:footerReference w:type="default" r:id="rId13"/>
      <w:headerReference w:type="first" r:id="rId14"/>
      <w:pgSz w:w="12240" w:h="15840"/>
      <w:pgMar w:top="2232" w:right="2232" w:bottom="1800" w:left="2232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77EB5" w14:textId="77777777" w:rsidR="00126F66" w:rsidRDefault="00126F66" w:rsidP="0068245E">
      <w:pPr>
        <w:spacing w:after="0" w:line="240" w:lineRule="auto"/>
      </w:pPr>
      <w:r>
        <w:separator/>
      </w:r>
    </w:p>
  </w:endnote>
  <w:endnote w:type="continuationSeparator" w:id="0">
    <w:p w14:paraId="554D591E" w14:textId="77777777" w:rsidR="00126F66" w:rsidRDefault="00126F66" w:rsidP="0068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6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F1BEF4" w14:textId="77777777" w:rsidR="009124DD" w:rsidRDefault="009124D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16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E0E61" w14:textId="77777777" w:rsidR="00126F66" w:rsidRDefault="00126F66" w:rsidP="0068245E">
      <w:pPr>
        <w:spacing w:after="0" w:line="240" w:lineRule="auto"/>
      </w:pPr>
      <w:r>
        <w:separator/>
      </w:r>
    </w:p>
  </w:footnote>
  <w:footnote w:type="continuationSeparator" w:id="0">
    <w:p w14:paraId="075A6DE3" w14:textId="77777777" w:rsidR="00126F66" w:rsidRDefault="00126F66" w:rsidP="00682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4A03" w14:textId="77777777" w:rsidR="002A068F" w:rsidRDefault="002A068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0A64019D" wp14:editId="399EA67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856" cy="9144000"/>
              <wp:effectExtent l="0" t="0" r="0" b="635"/>
              <wp:wrapNone/>
              <wp:docPr id="2" name="Frame 2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shape w14:anchorId="77E2EAEF" id="Frame 2" o:spid="_x0000_s1026" alt="Border around document" style="position:absolute;margin-left:0;margin-top:0;width:539.3pt;height:10in;z-index:-251653120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" path="m,l6848856,r,9144000l,9144000,,xm466133,466133r,8211734l6382723,8677867r,-8211734l466133,466133xe" fillcolor="#a6b727 [3205]" stroked="f" strokeweight="1pt">
              <v:stroke joinstyle="miter"/>
              <v:path arrowok="t" o:connecttype="custom" o:connectlocs="0,0;6848856,0;6848856,9144000;0,9144000;0,0;466133,466133;466133,8677867;6382723,8677867;6382723,466133;466133,466133" o:connectangles="0,0,0,0,0,0,0,0,0,0"/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FDCD" w14:textId="77777777" w:rsidR="009124DD" w:rsidRDefault="004A1A9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16663466" wp14:editId="69F4F3D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856" cy="9144000"/>
              <wp:effectExtent l="0" t="0" r="0" b="635"/>
              <wp:wrapNone/>
              <wp:docPr id="20" name="Frame 20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shape w14:anchorId="7505794D" id="Frame 20" o:spid="_x0000_s1026" alt="Border around document" style="position:absolute;margin-left:0;margin-top:0;width:539.3pt;height:10in;z-index:-251651072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" path="m,l6848856,r,9144000l,9144000,,xm466133,466133r,8211734l6382723,8677867r,-8211734l466133,466133xe" fillcolor="#a6b727 [3205]" stroked="f" strokeweight="1pt">
              <v:stroke joinstyle="miter"/>
              <v:path arrowok="t" o:connecttype="custom" o:connectlocs="0,0;6848856,0;6848856,9144000;0,9144000;0,0;466133,466133;466133,8677867;6382723,8677867;6382723,466133;466133,466133" o:connectangles="0,0,0,0,0,0,0,0,0,0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AB63D2F"/>
    <w:multiLevelType w:val="multilevel"/>
    <w:tmpl w:val="EB86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B2623D"/>
    <w:multiLevelType w:val="hybridMultilevel"/>
    <w:tmpl w:val="1348F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547D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32E3088"/>
    <w:multiLevelType w:val="hybridMultilevel"/>
    <w:tmpl w:val="3006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D3727E6"/>
    <w:multiLevelType w:val="multilevel"/>
    <w:tmpl w:val="A22ABF88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4040F20"/>
    <w:multiLevelType w:val="multilevel"/>
    <w:tmpl w:val="73526B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98820396">
    <w:abstractNumId w:val="12"/>
  </w:num>
  <w:num w:numId="2" w16cid:durableId="1190800856">
    <w:abstractNumId w:val="15"/>
  </w:num>
  <w:num w:numId="3" w16cid:durableId="980385067">
    <w:abstractNumId w:val="10"/>
  </w:num>
  <w:num w:numId="4" w16cid:durableId="235945954">
    <w:abstractNumId w:val="14"/>
  </w:num>
  <w:num w:numId="5" w16cid:durableId="1156918022">
    <w:abstractNumId w:val="7"/>
  </w:num>
  <w:num w:numId="6" w16cid:durableId="1186208457">
    <w:abstractNumId w:val="6"/>
  </w:num>
  <w:num w:numId="7" w16cid:durableId="2031175308">
    <w:abstractNumId w:val="5"/>
  </w:num>
  <w:num w:numId="8" w16cid:durableId="993920636">
    <w:abstractNumId w:val="4"/>
  </w:num>
  <w:num w:numId="9" w16cid:durableId="917642235">
    <w:abstractNumId w:val="13"/>
  </w:num>
  <w:num w:numId="10" w16cid:durableId="1240601902">
    <w:abstractNumId w:val="3"/>
  </w:num>
  <w:num w:numId="11" w16cid:durableId="887449918">
    <w:abstractNumId w:val="2"/>
  </w:num>
  <w:num w:numId="12" w16cid:durableId="1526823865">
    <w:abstractNumId w:val="1"/>
  </w:num>
  <w:num w:numId="13" w16cid:durableId="208342160">
    <w:abstractNumId w:val="0"/>
  </w:num>
  <w:num w:numId="14" w16cid:durableId="2525159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167691">
    <w:abstractNumId w:val="8"/>
  </w:num>
  <w:num w:numId="16" w16cid:durableId="2042776096">
    <w:abstractNumId w:val="11"/>
  </w:num>
  <w:num w:numId="17" w16cid:durableId="18449755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19"/>
    <w:rsid w:val="000153C8"/>
    <w:rsid w:val="000768F4"/>
    <w:rsid w:val="0008632C"/>
    <w:rsid w:val="0009338A"/>
    <w:rsid w:val="000E33EA"/>
    <w:rsid w:val="00112287"/>
    <w:rsid w:val="00126F66"/>
    <w:rsid w:val="001570B2"/>
    <w:rsid w:val="001624C3"/>
    <w:rsid w:val="00163F4C"/>
    <w:rsid w:val="00220400"/>
    <w:rsid w:val="002720BC"/>
    <w:rsid w:val="002733AA"/>
    <w:rsid w:val="002A068F"/>
    <w:rsid w:val="002F1575"/>
    <w:rsid w:val="002F1589"/>
    <w:rsid w:val="0030446C"/>
    <w:rsid w:val="00353092"/>
    <w:rsid w:val="0036181A"/>
    <w:rsid w:val="003C0A6A"/>
    <w:rsid w:val="00451D7E"/>
    <w:rsid w:val="004611DB"/>
    <w:rsid w:val="00484D97"/>
    <w:rsid w:val="004A1A94"/>
    <w:rsid w:val="00514EA5"/>
    <w:rsid w:val="00561481"/>
    <w:rsid w:val="005A2EDE"/>
    <w:rsid w:val="005A5519"/>
    <w:rsid w:val="005D2D39"/>
    <w:rsid w:val="005E1815"/>
    <w:rsid w:val="0068245E"/>
    <w:rsid w:val="00692C40"/>
    <w:rsid w:val="0069500E"/>
    <w:rsid w:val="006E191A"/>
    <w:rsid w:val="00713F12"/>
    <w:rsid w:val="0072404E"/>
    <w:rsid w:val="0073666E"/>
    <w:rsid w:val="00752483"/>
    <w:rsid w:val="00783D07"/>
    <w:rsid w:val="00784C62"/>
    <w:rsid w:val="007A2971"/>
    <w:rsid w:val="007A4EDB"/>
    <w:rsid w:val="007A70CF"/>
    <w:rsid w:val="007C3296"/>
    <w:rsid w:val="007D3CCB"/>
    <w:rsid w:val="007E3D38"/>
    <w:rsid w:val="00834305"/>
    <w:rsid w:val="008466BC"/>
    <w:rsid w:val="00851984"/>
    <w:rsid w:val="0085216E"/>
    <w:rsid w:val="00865036"/>
    <w:rsid w:val="008701A5"/>
    <w:rsid w:val="0089436B"/>
    <w:rsid w:val="00897FB4"/>
    <w:rsid w:val="008C4FC8"/>
    <w:rsid w:val="009124DD"/>
    <w:rsid w:val="00922437"/>
    <w:rsid w:val="0094423C"/>
    <w:rsid w:val="00976EA9"/>
    <w:rsid w:val="009B1E84"/>
    <w:rsid w:val="00A560C2"/>
    <w:rsid w:val="00A56F98"/>
    <w:rsid w:val="00A64661"/>
    <w:rsid w:val="00A7463E"/>
    <w:rsid w:val="00A95506"/>
    <w:rsid w:val="00A95FC2"/>
    <w:rsid w:val="00A97EEB"/>
    <w:rsid w:val="00AB123B"/>
    <w:rsid w:val="00B168F9"/>
    <w:rsid w:val="00B275EC"/>
    <w:rsid w:val="00B620E5"/>
    <w:rsid w:val="00BB595E"/>
    <w:rsid w:val="00C40B41"/>
    <w:rsid w:val="00C41CA0"/>
    <w:rsid w:val="00C67FD5"/>
    <w:rsid w:val="00C93A32"/>
    <w:rsid w:val="00CA6F86"/>
    <w:rsid w:val="00CE754C"/>
    <w:rsid w:val="00CE7E1B"/>
    <w:rsid w:val="00CF207A"/>
    <w:rsid w:val="00D05DC0"/>
    <w:rsid w:val="00D529A9"/>
    <w:rsid w:val="00D7573C"/>
    <w:rsid w:val="00D85656"/>
    <w:rsid w:val="00D92469"/>
    <w:rsid w:val="00D97147"/>
    <w:rsid w:val="00E03E13"/>
    <w:rsid w:val="00E07CBF"/>
    <w:rsid w:val="00E402F3"/>
    <w:rsid w:val="00E43EFE"/>
    <w:rsid w:val="00E82BD4"/>
    <w:rsid w:val="00EA786A"/>
    <w:rsid w:val="00F111B7"/>
    <w:rsid w:val="00F2665E"/>
    <w:rsid w:val="00F31580"/>
    <w:rsid w:val="00F85ABB"/>
    <w:rsid w:val="00FC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4BF773"/>
  <w15:chartTrackingRefBased/>
  <w15:docId w15:val="{8E44A32F-9593-45C6-9F93-03455634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E5E5E" w:themeColor="text2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98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91A"/>
  </w:style>
  <w:style w:type="paragraph" w:styleId="Heading1">
    <w:name w:val="heading 1"/>
    <w:basedOn w:val="Normal"/>
    <w:next w:val="Normal"/>
    <w:link w:val="Heading1Char"/>
    <w:uiPriority w:val="6"/>
    <w:qFormat/>
    <w:rsid w:val="008466BC"/>
    <w:pPr>
      <w:keepNext/>
      <w:keepLines/>
      <w:contextualSpacing/>
      <w:outlineLvl w:val="0"/>
    </w:pPr>
    <w:rPr>
      <w:rFonts w:asciiTheme="majorHAnsi" w:eastAsiaTheme="majorEastAsia" w:hAnsiTheme="majorHAnsi" w:cstheme="majorBidi"/>
      <w:color w:val="20455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AB1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4559" w:themeColor="accent1" w:themeShade="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AB12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04559" w:themeColor="accent1" w:themeShade="80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3044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3044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525B13" w:themeColor="accent2" w:themeShade="80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3044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25B13" w:themeColor="accent2" w:themeShade="80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AB12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AB12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207A"/>
    <w:rPr>
      <w:color w:val="595959" w:themeColor="text1" w:themeTint="A6"/>
    </w:rPr>
  </w:style>
  <w:style w:type="paragraph" w:styleId="Subtitle">
    <w:name w:val="Subtitle"/>
    <w:basedOn w:val="Normal"/>
    <w:link w:val="SubtitleChar"/>
    <w:uiPriority w:val="2"/>
    <w:qFormat/>
    <w:rsid w:val="00484D97"/>
    <w:pPr>
      <w:spacing w:after="320" w:line="240" w:lineRule="auto"/>
      <w:contextualSpacing/>
    </w:pPr>
    <w:rPr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484D97"/>
    <w:rPr>
      <w:sz w:val="44"/>
    </w:rPr>
  </w:style>
  <w:style w:type="paragraph" w:styleId="Title">
    <w:name w:val="Title"/>
    <w:basedOn w:val="Normal"/>
    <w:link w:val="TitleChar"/>
    <w:uiPriority w:val="1"/>
    <w:qFormat/>
    <w:rsid w:val="0008632C"/>
    <w:pPr>
      <w:keepNext/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7B881D" w:themeColor="accent2" w:themeShade="BF"/>
      <w:kern w:val="28"/>
      <w:sz w:val="84"/>
    </w:rPr>
  </w:style>
  <w:style w:type="character" w:customStyle="1" w:styleId="TitleChar">
    <w:name w:val="Title Char"/>
    <w:basedOn w:val="DefaultParagraphFont"/>
    <w:link w:val="Title"/>
    <w:uiPriority w:val="1"/>
    <w:rsid w:val="0008632C"/>
    <w:rPr>
      <w:rFonts w:asciiTheme="majorHAnsi" w:eastAsiaTheme="majorEastAsia" w:hAnsiTheme="majorHAnsi" w:cstheme="majorBidi"/>
      <w:b/>
      <w:bCs/>
      <w:caps/>
      <w:color w:val="7B881D" w:themeColor="accent2" w:themeShade="BF"/>
      <w:kern w:val="28"/>
      <w:sz w:val="84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484D97"/>
    <w:pPr>
      <w:pBdr>
        <w:top w:val="dotted" w:sz="2" w:space="6" w:color="5E5E5E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7B881D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CA6F86"/>
    <w:rPr>
      <w:b/>
      <w:bCs/>
      <w:smallCaps/>
      <w:color w:val="7B881D" w:themeColor="accent2" w:themeShade="BF"/>
      <w:sz w:val="44"/>
    </w:rPr>
  </w:style>
  <w:style w:type="paragraph" w:customStyle="1" w:styleId="ContactInfo">
    <w:name w:val="Contact Info"/>
    <w:basedOn w:val="Normal"/>
    <w:uiPriority w:val="5"/>
    <w:qFormat/>
    <w:rsid w:val="005E1815"/>
    <w:pPr>
      <w:pBdr>
        <w:bottom w:val="dotted" w:sz="4" w:space="6" w:color="5E5E5E" w:themeColor="text2"/>
      </w:pBdr>
      <w:spacing w:after="360" w:line="240" w:lineRule="auto"/>
      <w:contextualSpacing/>
    </w:pPr>
    <w:rPr>
      <w:smallCaps/>
      <w:sz w:val="36"/>
    </w:rPr>
  </w:style>
  <w:style w:type="paragraph" w:styleId="Header">
    <w:name w:val="header"/>
    <w:basedOn w:val="Normal"/>
    <w:link w:val="HeaderChar"/>
    <w:uiPriority w:val="99"/>
    <w:unhideWhenUsed/>
    <w:rsid w:val="001570B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B2"/>
  </w:style>
  <w:style w:type="paragraph" w:styleId="Footer">
    <w:name w:val="footer"/>
    <w:basedOn w:val="Normal"/>
    <w:link w:val="FooterChar"/>
    <w:uiPriority w:val="99"/>
    <w:unhideWhenUsed/>
    <w:rsid w:val="00FC6C91"/>
    <w:pPr>
      <w:spacing w:after="0" w:line="240" w:lineRule="auto"/>
      <w:jc w:val="center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FC6C91"/>
    <w:rPr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6"/>
    <w:rsid w:val="0030446C"/>
    <w:rPr>
      <w:rFonts w:asciiTheme="majorHAnsi" w:eastAsiaTheme="majorEastAsia" w:hAnsiTheme="majorHAnsi" w:cstheme="majorBidi"/>
      <w:color w:val="20455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30446C"/>
    <w:rPr>
      <w:rFonts w:asciiTheme="majorHAnsi" w:eastAsiaTheme="majorEastAsia" w:hAnsiTheme="majorHAnsi" w:cstheme="majorBidi"/>
      <w:color w:val="204559" w:themeColor="accent1" w:themeShade="8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30446C"/>
    <w:rPr>
      <w:rFonts w:asciiTheme="majorHAnsi" w:eastAsiaTheme="majorEastAsia" w:hAnsiTheme="majorHAnsi" w:cstheme="majorBidi"/>
      <w:i/>
      <w:iCs/>
      <w:color w:val="20455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30446C"/>
    <w:rPr>
      <w:rFonts w:asciiTheme="majorHAnsi" w:eastAsiaTheme="majorEastAsia" w:hAnsiTheme="majorHAnsi" w:cstheme="majorBidi"/>
      <w:color w:val="525B13" w:themeColor="accent2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F207A"/>
    <w:rPr>
      <w:i/>
      <w:iCs/>
      <w:color w:val="20455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E191A"/>
    <w:pPr>
      <w:pBdr>
        <w:top w:val="single" w:sz="4" w:space="10" w:color="204559" w:themeColor="accent1" w:themeShade="80"/>
        <w:bottom w:val="single" w:sz="4" w:space="10" w:color="204559" w:themeColor="accent1" w:themeShade="80"/>
      </w:pBdr>
      <w:spacing w:before="360" w:after="360"/>
      <w:jc w:val="center"/>
    </w:pPr>
    <w:rPr>
      <w:i/>
      <w:iCs/>
      <w:color w:val="20455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E191A"/>
    <w:rPr>
      <w:i/>
      <w:iCs/>
      <w:color w:val="20455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E191A"/>
    <w:rPr>
      <w:b/>
      <w:bCs/>
      <w:caps w:val="0"/>
      <w:smallCaps/>
      <w:color w:val="204559" w:themeColor="accent1" w:themeShade="80"/>
      <w:spacing w:val="0"/>
    </w:rPr>
  </w:style>
  <w:style w:type="paragraph" w:styleId="TOCHeading">
    <w:name w:val="TOC Heading"/>
    <w:basedOn w:val="Heading1"/>
    <w:next w:val="Normal"/>
    <w:uiPriority w:val="39"/>
    <w:unhideWhenUsed/>
    <w:rsid w:val="00484D97"/>
    <w:pPr>
      <w:spacing w:before="600"/>
      <w:outlineLvl w:val="9"/>
    </w:pPr>
  </w:style>
  <w:style w:type="character" w:styleId="Hyperlink">
    <w:name w:val="Hyperlink"/>
    <w:basedOn w:val="DefaultParagraphFont"/>
    <w:uiPriority w:val="99"/>
    <w:unhideWhenUsed/>
    <w:rsid w:val="00CF207A"/>
    <w:rPr>
      <w:color w:val="20455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07A"/>
    <w:rPr>
      <w:color w:val="414141" w:themeColor="accent4" w:themeShade="80"/>
      <w:u w:val="single"/>
    </w:rPr>
  </w:style>
  <w:style w:type="table" w:styleId="TableGrid">
    <w:name w:val="Table Grid"/>
    <w:basedOn w:val="TableNormal"/>
    <w:uiPriority w:val="39"/>
    <w:rsid w:val="0089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6"/>
    <w:semiHidden/>
    <w:rsid w:val="0030446C"/>
    <w:rPr>
      <w:rFonts w:asciiTheme="majorHAnsi" w:eastAsiaTheme="majorEastAsia" w:hAnsiTheme="majorHAnsi" w:cstheme="majorBidi"/>
      <w:i/>
      <w:color w:val="525B13" w:themeColor="accent2" w:themeShade="80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30446C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30446C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23B"/>
    <w:pPr>
      <w:spacing w:after="200" w:line="240" w:lineRule="auto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23B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123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123B"/>
    <w:pPr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123B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123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2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23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123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B123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23B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123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B123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23B"/>
    <w:rPr>
      <w:rFonts w:ascii="Consolas" w:hAnsi="Consolas"/>
      <w:sz w:val="22"/>
      <w:szCs w:val="21"/>
    </w:rPr>
  </w:style>
  <w:style w:type="paragraph" w:styleId="ListNumber">
    <w:name w:val="List Number"/>
    <w:basedOn w:val="Normal"/>
    <w:uiPriority w:val="8"/>
    <w:qFormat/>
    <w:rsid w:val="0030446C"/>
    <w:pPr>
      <w:numPr>
        <w:numId w:val="9"/>
      </w:numPr>
    </w:pPr>
  </w:style>
  <w:style w:type="paragraph" w:styleId="ListBullet">
    <w:name w:val="List Bullet"/>
    <w:basedOn w:val="Normal"/>
    <w:uiPriority w:val="8"/>
    <w:qFormat/>
    <w:rsid w:val="0030446C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C41CA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1CA0"/>
    <w:pPr>
      <w:spacing w:after="100"/>
      <w:ind w:left="240"/>
    </w:pPr>
  </w:style>
  <w:style w:type="character" w:styleId="Strong">
    <w:name w:val="Strong"/>
    <w:basedOn w:val="DefaultParagraphFont"/>
    <w:uiPriority w:val="7"/>
    <w:qFormat/>
    <w:rsid w:val="005E18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30446C"/>
    <w:rPr>
      <w:rFonts w:asciiTheme="majorHAnsi" w:eastAsiaTheme="majorEastAsia" w:hAnsiTheme="majorHAnsi" w:cstheme="majorBidi"/>
      <w:b/>
      <w:iCs/>
      <w:color w:val="525B1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191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191A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semiHidden/>
    <w:unhideWhenUsed/>
    <w:qFormat/>
    <w:rsid w:val="006E191A"/>
    <w:rPr>
      <w:b/>
      <w:bCs/>
      <w:i/>
      <w:i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dge\AppData\Roaming\Microsoft\Templates\Flyer%20accessibility%20guide.dotx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ndara">
      <a:maj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DF98EE-FF04-41DC-BE19-58B75560A1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F3690D-0E4A-47B0-BA8D-0DFC3A51F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A8347-37B3-4A0B-9677-AE138C27820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D59D212D-23CB-4293-919C-2B98EEC8F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 accessibility guide</Template>
  <TotalTime>103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badge</dc:creator>
  <cp:keywords/>
  <dc:description/>
  <cp:lastModifiedBy>Tonya Buchanan</cp:lastModifiedBy>
  <cp:revision>9</cp:revision>
  <dcterms:created xsi:type="dcterms:W3CDTF">2022-06-17T19:07:00Z</dcterms:created>
  <dcterms:modified xsi:type="dcterms:W3CDTF">2022-06-17T20:53:00Z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